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C5" w:rsidRPr="00114392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  <w:r w:rsidRPr="00114392">
        <w:rPr>
          <w:rFonts w:cs="Arial"/>
          <w:szCs w:val="20"/>
          <w:lang w:eastAsia="sl-SI"/>
        </w:rPr>
        <w:t xml:space="preserve">Na podlagi 4. člena Kolektivne pogodbe za javni sektor (Uradni list RS, št. 57/08, 23/09, 91/09, 89/10, 89/10, 40/12, 46/13, 95/14, 91/15 in 21/17) </w:t>
      </w:r>
    </w:p>
    <w:p w:rsidR="00E836C5" w:rsidRPr="00114392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E836C5" w:rsidRPr="00114392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  <w:r w:rsidRPr="00114392">
        <w:rPr>
          <w:rFonts w:cs="Arial"/>
          <w:szCs w:val="20"/>
          <w:lang w:eastAsia="sl-SI"/>
        </w:rPr>
        <w:t xml:space="preserve">Vlada Republike Slovenije kot stranka na strani delodajalca </w:t>
      </w:r>
    </w:p>
    <w:p w:rsidR="00E836C5" w:rsidRPr="00114392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E836C5" w:rsidRPr="00114392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  <w:r w:rsidRPr="00114392">
        <w:rPr>
          <w:rFonts w:cs="Arial"/>
          <w:szCs w:val="20"/>
          <w:lang w:eastAsia="sl-SI"/>
        </w:rPr>
        <w:t xml:space="preserve">in </w:t>
      </w:r>
    </w:p>
    <w:p w:rsidR="00E836C5" w:rsidRPr="00114392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E836C5" w:rsidRPr="00114392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  <w:r w:rsidRPr="00114392">
        <w:rPr>
          <w:rFonts w:cs="Arial"/>
          <w:szCs w:val="20"/>
          <w:lang w:eastAsia="sl-SI"/>
        </w:rPr>
        <w:t xml:space="preserve">reprezentativni sindikati javnega sektorja kot stranka na strani javnih uslužbencev </w:t>
      </w:r>
    </w:p>
    <w:p w:rsidR="00E836C5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E836C5" w:rsidRPr="00114392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  <w:r w:rsidRPr="00114392">
        <w:rPr>
          <w:rFonts w:cs="Arial"/>
          <w:szCs w:val="20"/>
          <w:lang w:eastAsia="sl-SI"/>
        </w:rPr>
        <w:t xml:space="preserve">sklenejo </w:t>
      </w:r>
    </w:p>
    <w:p w:rsidR="00E836C5" w:rsidRDefault="00E836C5" w:rsidP="00E836C5">
      <w:pPr>
        <w:spacing w:line="260" w:lineRule="exact"/>
      </w:pPr>
    </w:p>
    <w:p w:rsidR="00E836C5" w:rsidRDefault="00E836C5" w:rsidP="00E836C5">
      <w:pPr>
        <w:spacing w:line="260" w:lineRule="exact"/>
      </w:pPr>
    </w:p>
    <w:p w:rsidR="00E836C5" w:rsidRDefault="00E836C5" w:rsidP="00E836C5">
      <w:pPr>
        <w:spacing w:line="260" w:lineRule="exact"/>
      </w:pPr>
    </w:p>
    <w:p w:rsidR="00E836C5" w:rsidRPr="003F4FB8" w:rsidRDefault="00E836C5" w:rsidP="00E836C5">
      <w:pPr>
        <w:spacing w:line="260" w:lineRule="exact"/>
        <w:rPr>
          <w:rFonts w:cs="Arial"/>
          <w:szCs w:val="20"/>
          <w:lang w:eastAsia="sl-SI"/>
        </w:rPr>
      </w:pPr>
    </w:p>
    <w:p w:rsidR="00E836C5" w:rsidRPr="003F4FB8" w:rsidRDefault="00E836C5" w:rsidP="00E836C5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3F4FB8">
        <w:rPr>
          <w:rFonts w:cs="Arial"/>
          <w:b/>
          <w:szCs w:val="20"/>
          <w:lang w:eastAsia="sl-SI"/>
        </w:rPr>
        <w:t>A N E K S  š t. 10</w:t>
      </w:r>
    </w:p>
    <w:p w:rsidR="00E836C5" w:rsidRPr="003F4FB8" w:rsidRDefault="00E836C5" w:rsidP="00E836C5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3F4FB8">
        <w:rPr>
          <w:rFonts w:cs="Arial"/>
          <w:b/>
          <w:szCs w:val="20"/>
          <w:lang w:eastAsia="sl-SI"/>
        </w:rPr>
        <w:t>h Kolektivni pogodbi za javni sektor (KPJS) </w:t>
      </w:r>
    </w:p>
    <w:p w:rsidR="00E836C5" w:rsidRPr="003F4FB8" w:rsidRDefault="00E836C5" w:rsidP="00E836C5">
      <w:pPr>
        <w:spacing w:line="260" w:lineRule="exact"/>
        <w:rPr>
          <w:rFonts w:cs="Arial"/>
          <w:b/>
          <w:szCs w:val="20"/>
          <w:lang w:eastAsia="sl-SI"/>
        </w:rPr>
      </w:pPr>
    </w:p>
    <w:p w:rsidR="00E836C5" w:rsidRPr="003F4FB8" w:rsidRDefault="00E836C5" w:rsidP="00E836C5">
      <w:pPr>
        <w:spacing w:line="260" w:lineRule="exact"/>
        <w:rPr>
          <w:rFonts w:cs="Arial"/>
          <w:b/>
          <w:szCs w:val="20"/>
          <w:lang w:eastAsia="sl-SI"/>
        </w:rPr>
      </w:pPr>
      <w:r w:rsidRPr="003F4FB8">
        <w:rPr>
          <w:rFonts w:cs="Arial"/>
          <w:b/>
          <w:szCs w:val="20"/>
          <w:lang w:eastAsia="sl-SI"/>
        </w:rPr>
        <w:fldChar w:fldCharType="begin"/>
      </w:r>
      <w:r w:rsidRPr="003F4FB8">
        <w:rPr>
          <w:rFonts w:cs="Arial"/>
          <w:b/>
          <w:szCs w:val="20"/>
          <w:lang w:eastAsia="sl-SI"/>
        </w:rPr>
        <w:instrText xml:space="preserve"> HYPERLINK "https://www.uradni-list.si/glasilo-uradni-list-rs/vsebina/2015-01-3607/" \l "1.%C2%A0%C4%8Dlen" </w:instrText>
      </w:r>
      <w:r w:rsidRPr="003F4FB8">
        <w:rPr>
          <w:rFonts w:cs="Arial"/>
          <w:b/>
          <w:szCs w:val="20"/>
          <w:lang w:eastAsia="sl-SI"/>
        </w:rPr>
        <w:fldChar w:fldCharType="separate"/>
      </w:r>
    </w:p>
    <w:p w:rsidR="00E836C5" w:rsidRPr="003F4FB8" w:rsidRDefault="00E836C5" w:rsidP="00E836C5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3F4FB8">
        <w:rPr>
          <w:rFonts w:cs="Arial"/>
          <w:b/>
          <w:szCs w:val="20"/>
          <w:lang w:eastAsia="sl-SI"/>
        </w:rPr>
        <w:t>1. člen </w:t>
      </w:r>
    </w:p>
    <w:p w:rsidR="00E836C5" w:rsidRPr="003F4FB8" w:rsidRDefault="00E836C5" w:rsidP="00E836C5">
      <w:pPr>
        <w:spacing w:line="260" w:lineRule="exact"/>
        <w:jc w:val="center"/>
        <w:rPr>
          <w:rFonts w:cs="Arial"/>
          <w:szCs w:val="20"/>
          <w:lang w:eastAsia="sl-SI"/>
        </w:rPr>
      </w:pPr>
      <w:r w:rsidRPr="003F4FB8">
        <w:rPr>
          <w:rFonts w:cs="Arial"/>
          <w:b/>
          <w:szCs w:val="20"/>
          <w:lang w:eastAsia="sl-SI"/>
        </w:rPr>
        <w:fldChar w:fldCharType="end"/>
      </w:r>
      <w:r w:rsidRPr="003F4FB8">
        <w:rPr>
          <w:rFonts w:cs="Arial"/>
          <w:b/>
          <w:szCs w:val="20"/>
          <w:lang w:eastAsia="sl-SI"/>
        </w:rPr>
        <w:t>(namen sklepanja)</w:t>
      </w:r>
    </w:p>
    <w:p w:rsidR="00E836C5" w:rsidRPr="003F4FB8" w:rsidRDefault="00E836C5" w:rsidP="00E836C5">
      <w:pPr>
        <w:spacing w:line="260" w:lineRule="exact"/>
        <w:jc w:val="both"/>
        <w:rPr>
          <w:rFonts w:cs="Arial"/>
          <w:lang w:eastAsia="sl-SI"/>
        </w:rPr>
      </w:pPr>
    </w:p>
    <w:p w:rsidR="00E836C5" w:rsidRPr="003F4FB8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  <w:r w:rsidRPr="003F4FB8">
        <w:rPr>
          <w:rFonts w:cs="Arial"/>
          <w:szCs w:val="20"/>
          <w:lang w:eastAsia="sl-SI"/>
        </w:rPr>
        <w:t>Ta aneks se sklepa zaradi realizacije IV. točke Dogovora o ukrepih na področju stroškov dela in drugih ukrepih v javnem sektorju (Uradni list RS, št. 88/16).</w:t>
      </w:r>
    </w:p>
    <w:p w:rsidR="00E836C5" w:rsidRPr="003F4FB8" w:rsidRDefault="00E836C5" w:rsidP="00E836C5">
      <w:pPr>
        <w:spacing w:line="260" w:lineRule="exact"/>
        <w:rPr>
          <w:rFonts w:cs="Arial"/>
          <w:szCs w:val="20"/>
          <w:lang w:eastAsia="sl-SI"/>
        </w:rPr>
      </w:pPr>
    </w:p>
    <w:p w:rsidR="00E836C5" w:rsidRPr="003F4FB8" w:rsidRDefault="00E836C5" w:rsidP="00E836C5">
      <w:pPr>
        <w:spacing w:line="260" w:lineRule="exact"/>
        <w:rPr>
          <w:rFonts w:cs="Arial"/>
          <w:szCs w:val="20"/>
          <w:lang w:eastAsia="sl-SI"/>
        </w:rPr>
      </w:pPr>
      <w:r w:rsidRPr="003F4FB8">
        <w:rPr>
          <w:rFonts w:cs="Arial"/>
          <w:szCs w:val="20"/>
          <w:lang w:eastAsia="sl-SI"/>
        </w:rPr>
        <w:fldChar w:fldCharType="begin"/>
      </w:r>
      <w:r w:rsidRPr="003F4FB8">
        <w:rPr>
          <w:rFonts w:cs="Arial"/>
          <w:szCs w:val="20"/>
          <w:lang w:eastAsia="sl-SI"/>
        </w:rPr>
        <w:instrText xml:space="preserve"> HYPERLINK "https://www.uradni-list.si/glasilo-uradni-list-rs/vsebina/2015-01-3607/" \l "2.%C2%A0%C4%8Dlen" </w:instrText>
      </w:r>
      <w:r w:rsidRPr="003F4FB8">
        <w:rPr>
          <w:rFonts w:cs="Arial"/>
          <w:szCs w:val="20"/>
          <w:lang w:eastAsia="sl-SI"/>
        </w:rPr>
        <w:fldChar w:fldCharType="separate"/>
      </w:r>
    </w:p>
    <w:p w:rsidR="00E836C5" w:rsidRPr="003F4FB8" w:rsidRDefault="00E836C5" w:rsidP="00E836C5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3F4FB8">
        <w:rPr>
          <w:rFonts w:cs="Arial"/>
          <w:b/>
          <w:szCs w:val="20"/>
          <w:lang w:eastAsia="sl-SI"/>
        </w:rPr>
        <w:t>2. člen </w:t>
      </w:r>
    </w:p>
    <w:p w:rsidR="00E836C5" w:rsidRPr="003F4FB8" w:rsidRDefault="00E836C5" w:rsidP="00E836C5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3F4FB8">
        <w:rPr>
          <w:rFonts w:cs="Arial"/>
          <w:szCs w:val="20"/>
          <w:lang w:eastAsia="sl-SI"/>
        </w:rPr>
        <w:fldChar w:fldCharType="end"/>
      </w:r>
      <w:r w:rsidRPr="003F4FB8">
        <w:rPr>
          <w:rFonts w:cs="Arial"/>
          <w:b/>
          <w:szCs w:val="20"/>
          <w:lang w:eastAsia="sl-SI"/>
        </w:rPr>
        <w:t>(določitev plačnih razredov orientacijskih delovnih mest)</w:t>
      </w:r>
    </w:p>
    <w:p w:rsidR="00E836C5" w:rsidRPr="003F4FB8" w:rsidRDefault="00E836C5" w:rsidP="00E836C5">
      <w:pPr>
        <w:spacing w:line="260" w:lineRule="exact"/>
        <w:rPr>
          <w:rFonts w:cs="Arial"/>
          <w:szCs w:val="20"/>
          <w:lang w:eastAsia="sl-SI"/>
        </w:rPr>
      </w:pPr>
    </w:p>
    <w:p w:rsidR="00E836C5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  <w:r w:rsidRPr="003F4FB8">
        <w:rPr>
          <w:rFonts w:cs="Arial"/>
          <w:szCs w:val="20"/>
          <w:lang w:eastAsia="sl-SI"/>
        </w:rPr>
        <w:t xml:space="preserve">V Kolektivni pogodbi za javni sektor (Uradni list RS, št. </w:t>
      </w:r>
      <w:hyperlink r:id="rId6" w:tgtFrame="_blank" w:tooltip="Kolektivna pogodba za javni sektor (KPJS)" w:history="1">
        <w:r w:rsidRPr="003F4FB8">
          <w:rPr>
            <w:rFonts w:cs="Arial"/>
            <w:szCs w:val="20"/>
            <w:lang w:eastAsia="sl-SI"/>
          </w:rPr>
          <w:t>57/08</w:t>
        </w:r>
      </w:hyperlink>
      <w:r w:rsidRPr="003F4FB8">
        <w:rPr>
          <w:rFonts w:cs="Arial"/>
          <w:szCs w:val="20"/>
          <w:lang w:eastAsia="sl-SI"/>
        </w:rPr>
        <w:t xml:space="preserve">, </w:t>
      </w:r>
      <w:hyperlink r:id="rId7" w:tgtFrame="_blank" w:tooltip="Aneks št. 1 h Kolektivni pogodbi za javni sektor" w:history="1">
        <w:r w:rsidRPr="003F4FB8">
          <w:rPr>
            <w:rFonts w:cs="Arial"/>
            <w:szCs w:val="20"/>
            <w:lang w:eastAsia="sl-SI"/>
          </w:rPr>
          <w:t>23/09</w:t>
        </w:r>
      </w:hyperlink>
      <w:r w:rsidRPr="003F4FB8">
        <w:rPr>
          <w:rFonts w:cs="Arial"/>
          <w:szCs w:val="20"/>
          <w:lang w:eastAsia="sl-SI"/>
        </w:rPr>
        <w:t xml:space="preserve">, </w:t>
      </w:r>
      <w:hyperlink r:id="rId8" w:tgtFrame="_blank" w:tooltip="Aneks št. 2 h Kolektivni pogodbi za javni sektor" w:history="1">
        <w:r w:rsidRPr="003F4FB8">
          <w:rPr>
            <w:rFonts w:cs="Arial"/>
            <w:szCs w:val="20"/>
            <w:lang w:eastAsia="sl-SI"/>
          </w:rPr>
          <w:t>91/09</w:t>
        </w:r>
      </w:hyperlink>
      <w:r w:rsidRPr="003F4FB8">
        <w:rPr>
          <w:rFonts w:cs="Arial"/>
          <w:szCs w:val="20"/>
          <w:lang w:eastAsia="sl-SI"/>
        </w:rPr>
        <w:t xml:space="preserve">, </w:t>
      </w:r>
      <w:hyperlink r:id="rId9" w:tgtFrame="_blank" w:tooltip="Aneks št. 3 h Kolektivni pogodbi za javni sektor" w:history="1">
        <w:r w:rsidRPr="003F4FB8">
          <w:rPr>
            <w:rFonts w:cs="Arial"/>
            <w:szCs w:val="20"/>
            <w:lang w:eastAsia="sl-SI"/>
          </w:rPr>
          <w:t>89/10</w:t>
        </w:r>
      </w:hyperlink>
      <w:r w:rsidRPr="003F4FB8">
        <w:rPr>
          <w:rFonts w:cs="Arial"/>
          <w:szCs w:val="20"/>
          <w:lang w:eastAsia="sl-SI"/>
        </w:rPr>
        <w:t xml:space="preserve">, </w:t>
      </w:r>
      <w:hyperlink r:id="rId10" w:tgtFrame="_blank" w:tooltip="Aneks št. 4 h Kolektivni pogodbi za javni sektor" w:history="1">
        <w:r w:rsidRPr="003F4FB8">
          <w:rPr>
            <w:rFonts w:cs="Arial"/>
            <w:szCs w:val="20"/>
            <w:lang w:eastAsia="sl-SI"/>
          </w:rPr>
          <w:t>89/10</w:t>
        </w:r>
      </w:hyperlink>
      <w:r w:rsidRPr="003F4FB8">
        <w:rPr>
          <w:rFonts w:cs="Arial"/>
          <w:szCs w:val="20"/>
          <w:lang w:eastAsia="sl-SI"/>
        </w:rPr>
        <w:t xml:space="preserve">, </w:t>
      </w:r>
      <w:hyperlink r:id="rId11" w:tgtFrame="_blank" w:tooltip="Aneks št. 5 h Kolektivni pogodbi za javni sektor (KPJS)" w:history="1">
        <w:r w:rsidRPr="003F4FB8">
          <w:rPr>
            <w:rFonts w:cs="Arial"/>
            <w:szCs w:val="20"/>
            <w:lang w:eastAsia="sl-SI"/>
          </w:rPr>
          <w:t>40/12</w:t>
        </w:r>
      </w:hyperlink>
      <w:r w:rsidRPr="003F4FB8">
        <w:rPr>
          <w:rFonts w:cs="Arial"/>
          <w:szCs w:val="20"/>
          <w:lang w:eastAsia="sl-SI"/>
        </w:rPr>
        <w:t xml:space="preserve">, </w:t>
      </w:r>
      <w:hyperlink r:id="rId12" w:tgtFrame="_blank" w:tooltip="Aneks št. 6 h Kolektivni pogodbi za javni sektor (KPJS)" w:history="1">
        <w:r w:rsidRPr="003F4FB8">
          <w:rPr>
            <w:rFonts w:cs="Arial"/>
            <w:szCs w:val="20"/>
            <w:lang w:eastAsia="sl-SI"/>
          </w:rPr>
          <w:t>46/13</w:t>
        </w:r>
      </w:hyperlink>
      <w:r w:rsidRPr="003F4FB8">
        <w:rPr>
          <w:rFonts w:cs="Arial"/>
          <w:szCs w:val="20"/>
          <w:lang w:eastAsia="sl-SI"/>
        </w:rPr>
        <w:t xml:space="preserve">, </w:t>
      </w:r>
      <w:hyperlink r:id="rId13" w:tgtFrame="_blank" w:tooltip="Aneks št. 7 h Kolektivni pogodbi za javni sektor (KPJS)" w:history="1">
        <w:r w:rsidRPr="003F4FB8">
          <w:rPr>
            <w:rFonts w:cs="Arial"/>
            <w:szCs w:val="20"/>
            <w:lang w:eastAsia="sl-SI"/>
          </w:rPr>
          <w:t>95/14</w:t>
        </w:r>
      </w:hyperlink>
      <w:r w:rsidRPr="003F4FB8">
        <w:rPr>
          <w:rFonts w:cs="Arial"/>
          <w:szCs w:val="20"/>
          <w:lang w:eastAsia="sl-SI"/>
        </w:rPr>
        <w:t xml:space="preserve">, </w:t>
      </w:r>
      <w:hyperlink r:id="rId14" w:tgtFrame="_blank" w:tooltip="Aneks št. 8 h Kolektivni pogodbi za javni sektor (KPJS)" w:history="1">
        <w:r w:rsidRPr="003F4FB8">
          <w:rPr>
            <w:rFonts w:cs="Arial"/>
            <w:szCs w:val="20"/>
            <w:lang w:eastAsia="sl-SI"/>
          </w:rPr>
          <w:t>91/15</w:t>
        </w:r>
      </w:hyperlink>
      <w:r w:rsidRPr="003F4FB8">
        <w:rPr>
          <w:rFonts w:cs="Arial"/>
          <w:szCs w:val="20"/>
          <w:lang w:eastAsia="sl-SI"/>
        </w:rPr>
        <w:t xml:space="preserve"> in </w:t>
      </w:r>
      <w:hyperlink r:id="rId15" w:tgtFrame="_blank" w:tooltip="Aneks št. 9 h Kolektivni pogodbi za javni sektor (KPJS)" w:history="1">
        <w:r w:rsidRPr="003F4FB8">
          <w:rPr>
            <w:rFonts w:cs="Arial"/>
            <w:szCs w:val="20"/>
            <w:lang w:eastAsia="sl-SI"/>
          </w:rPr>
          <w:t>21/17</w:t>
        </w:r>
      </w:hyperlink>
      <w:r w:rsidRPr="003F4FB8">
        <w:rPr>
          <w:rFonts w:cs="Arial"/>
          <w:szCs w:val="20"/>
          <w:lang w:eastAsia="sl-SI"/>
        </w:rPr>
        <w:t xml:space="preserve">) se </w:t>
      </w:r>
      <w:r>
        <w:rPr>
          <w:rFonts w:cs="Arial"/>
          <w:szCs w:val="20"/>
          <w:lang w:eastAsia="sl-SI"/>
        </w:rPr>
        <w:t xml:space="preserve">besedilo </w:t>
      </w:r>
      <w:r w:rsidRPr="003F4FB8">
        <w:rPr>
          <w:rFonts w:cs="Arial"/>
          <w:szCs w:val="20"/>
          <w:lang w:eastAsia="sl-SI"/>
        </w:rPr>
        <w:t>16. člen</w:t>
      </w:r>
      <w:r>
        <w:rPr>
          <w:rFonts w:cs="Arial"/>
          <w:szCs w:val="20"/>
          <w:lang w:eastAsia="sl-SI"/>
        </w:rPr>
        <w:t>a</w:t>
      </w:r>
      <w:r w:rsidRPr="003F4FB8">
        <w:rPr>
          <w:rFonts w:cs="Arial"/>
          <w:szCs w:val="20"/>
          <w:lang w:eastAsia="sl-SI"/>
        </w:rPr>
        <w:t xml:space="preserve"> spremeni tako, da se glasi:</w:t>
      </w:r>
    </w:p>
    <w:p w:rsidR="00E836C5" w:rsidRPr="003F4FB8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E836C5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  <w:r w:rsidRPr="003F4FB8">
        <w:rPr>
          <w:rFonts w:cs="Arial"/>
          <w:szCs w:val="20"/>
          <w:lang w:eastAsia="sl-SI"/>
        </w:rPr>
        <w:t>»V skladu s to pogodbo se določajo orientacijska delovna mesta plačnih skupin C do J, in sicer:</w:t>
      </w:r>
    </w:p>
    <w:p w:rsidR="00E836C5" w:rsidRPr="003F4FB8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E836C5" w:rsidRDefault="00E836C5" w:rsidP="00E836C5">
      <w:pPr>
        <w:spacing w:line="260" w:lineRule="exact"/>
        <w:rPr>
          <w:rFonts w:cs="Arial"/>
          <w:szCs w:val="20"/>
          <w:lang w:eastAsia="sl-SI"/>
        </w:rPr>
      </w:pPr>
      <w:r w:rsidRPr="003F4FB8">
        <w:rPr>
          <w:rFonts w:cs="Arial"/>
          <w:szCs w:val="20"/>
          <w:lang w:eastAsia="sl-SI"/>
        </w:rPr>
        <w:t>Plačna skupina C:</w:t>
      </w:r>
    </w:p>
    <w:p w:rsidR="00E836C5" w:rsidRPr="003F4FB8" w:rsidRDefault="00E836C5" w:rsidP="00E836C5">
      <w:pPr>
        <w:spacing w:line="260" w:lineRule="exact"/>
        <w:rPr>
          <w:rFonts w:cs="Arial"/>
          <w:szCs w:val="20"/>
          <w:lang w:eastAsia="sl-SI"/>
        </w:rPr>
      </w:pP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882"/>
        <w:gridCol w:w="1866"/>
      </w:tblGrid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Šifra ODM</w:t>
            </w:r>
          </w:p>
        </w:tc>
        <w:tc>
          <w:tcPr>
            <w:tcW w:w="4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Ime orientacijskega delovnega mesta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Tarifni razred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Plačni razred brez napr.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C025003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Referent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20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C026002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Višji referent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23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C027005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Svetovalec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28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C027010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Višji svetovalec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33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C027001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Podsekretar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41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C035003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Policist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23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C035001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Kriminalist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23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C045001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Vojak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23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C055001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Carinik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23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C065006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Pravosodni policist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23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C055005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Finančni izterjevalec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23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line="240" w:lineRule="auto"/>
              <w:rPr>
                <w:rFonts w:cs="Arial"/>
              </w:rPr>
            </w:pPr>
            <w:r w:rsidRPr="003F4FB8">
              <w:rPr>
                <w:rFonts w:cs="Arial"/>
                <w:szCs w:val="20"/>
                <w:lang w:eastAsia="sl-SI"/>
              </w:rPr>
              <w:t>C055008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Finančni kontrolor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21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C067002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Inšpektor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36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C067016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Notranji revizor svetovalec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28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C067017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Notranji revizor višji svetovalec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34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C067014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Notranji revizor podsekretar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41</w:t>
            </w:r>
          </w:p>
        </w:tc>
      </w:tr>
    </w:tbl>
    <w:p w:rsidR="00E836C5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E836C5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  <w:r w:rsidRPr="003F4FB8">
        <w:rPr>
          <w:rFonts w:cs="Arial"/>
          <w:szCs w:val="20"/>
          <w:lang w:eastAsia="sl-SI"/>
        </w:rPr>
        <w:lastRenderedPageBreak/>
        <w:t>Plačna skupina D:</w:t>
      </w:r>
    </w:p>
    <w:p w:rsidR="00E836C5" w:rsidRPr="003F4FB8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Šifra ODM</w:t>
            </w:r>
          </w:p>
        </w:tc>
        <w:tc>
          <w:tcPr>
            <w:tcW w:w="4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Tarifni razred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Plačni razred brez napr.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D010001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Asistent z doktoratom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IX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40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D019001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Visokošolski učitelj docent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IX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43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D027021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Predavatelj višje strokovne šole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31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D027030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Učitelj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30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D035001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Pomočnik vzgojitelja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21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D037007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Vzgojitelj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30</w:t>
            </w:r>
          </w:p>
        </w:tc>
      </w:tr>
    </w:tbl>
    <w:p w:rsidR="00E836C5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E836C5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  <w:r w:rsidRPr="003F4FB8">
        <w:rPr>
          <w:rFonts w:cs="Arial"/>
          <w:szCs w:val="20"/>
          <w:lang w:eastAsia="sl-SI"/>
        </w:rPr>
        <w:t>Plačna skupina E:</w:t>
      </w:r>
    </w:p>
    <w:p w:rsidR="00E836C5" w:rsidRPr="003F4FB8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Šifra ODM</w:t>
            </w:r>
          </w:p>
        </w:tc>
        <w:tc>
          <w:tcPr>
            <w:tcW w:w="4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Tarifni razred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Plačni</w:t>
            </w:r>
            <w:r w:rsidRPr="003F4FB8">
              <w:rPr>
                <w:rFonts w:cs="Arial"/>
                <w:szCs w:val="20"/>
                <w:lang w:eastAsia="sl-SI"/>
              </w:rPr>
              <w:br/>
              <w:t>razred brez napr.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E017005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Zdravnik sekundarij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31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E017022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Zobozdravnik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35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E017001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Zdravnik brez specializacije/zdravnik po opravljenem sekundariatu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35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E018001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Zdravnik specialist 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41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E025005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Farmacevtski tehnik III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21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E027005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Farmacevt III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32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E028005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Farmacevt specialist 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39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E035009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Srednja medicinska sestra v ambulanti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21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E037001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Diplomirana babica dispanzerska dejavnost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29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E037011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Diplomirana medicinska sestra dispanzerska dejavnost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29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E037038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Profesor zdravstvene vzgoje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30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E045007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Laboratorijski tehnik III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21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E047024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Fizioterapevt III (ambulanta)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29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E047056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Radiološki inženir III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31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E048001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Klinični psiholog specialist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39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E048007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Medicinski biokemik specialist III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39</w:t>
            </w:r>
          </w:p>
        </w:tc>
      </w:tr>
    </w:tbl>
    <w:p w:rsidR="00E836C5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E836C5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  <w:r w:rsidRPr="003F4FB8">
        <w:rPr>
          <w:rFonts w:cs="Arial"/>
          <w:szCs w:val="20"/>
          <w:lang w:eastAsia="sl-SI"/>
        </w:rPr>
        <w:t>Plačna skupina F:</w:t>
      </w:r>
    </w:p>
    <w:p w:rsidR="00E836C5" w:rsidRPr="003F4FB8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Šifra ODM</w:t>
            </w:r>
          </w:p>
        </w:tc>
        <w:tc>
          <w:tcPr>
            <w:tcW w:w="4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Tarifni razred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Plačni razred brez napr.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F017012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Strokovni delavec storitve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30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F017008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Skupinski habilitator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31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F024002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Bolničar negovalec 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17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F024005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Socialna oskrbovalka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18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F025012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Varuhinja 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21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F025010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Srednja medicinska sestra 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23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F027010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Medicinska sestra vodja tima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31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F027001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Delovni terapevt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29</w:t>
            </w:r>
          </w:p>
        </w:tc>
      </w:tr>
    </w:tbl>
    <w:p w:rsidR="00E836C5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E836C5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  <w:r w:rsidRPr="003F4FB8">
        <w:rPr>
          <w:rFonts w:cs="Arial"/>
          <w:szCs w:val="20"/>
          <w:lang w:eastAsia="sl-SI"/>
        </w:rPr>
        <w:t>Plačna skupina G:</w:t>
      </w:r>
    </w:p>
    <w:p w:rsidR="00E836C5" w:rsidRPr="003F4FB8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E836C5" w:rsidRPr="003F4FB8" w:rsidTr="00BE7D7B">
        <w:trPr>
          <w:trHeight w:val="20"/>
          <w:tblHeader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Šifra ODM</w:t>
            </w:r>
          </w:p>
        </w:tc>
        <w:tc>
          <w:tcPr>
            <w:tcW w:w="4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Tarifni razred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Plačni razred brez napr.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G026020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Tajnica režije skript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24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G016007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Zborist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24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G027005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Bibliotekar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30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G027029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Snemalec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29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lastRenderedPageBreak/>
              <w:t>G027017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Napovedovalec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30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G027016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Montažer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29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G027006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Kamerman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29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G027015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Mojster zvoka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32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G027020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Novinar specialist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34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G017008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Dramski igralec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30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G017041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Scenarist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34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G027021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Novinar urednik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36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G017007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Dramaturg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33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G017044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Solist v simfoničnem ali operno simfoničnem orkestru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37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G027013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Mojster mešalec slike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32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G027027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Producent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33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G017010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Glasbeni urednik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35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G017040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Režiser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41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G027014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Mojster osvetljave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32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G017014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Koncertni mojster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43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G025033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Šepetalec v dramskem gledališču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19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G025002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Arhivski tehnik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20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G026003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Inspicient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24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G027019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Novinar poročevalec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31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G027012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Kustos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30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G027018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Novinar komentator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41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G028005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Kustos z magisterijem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33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G029010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Kustos z doktoratom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IX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39</w:t>
            </w:r>
          </w:p>
        </w:tc>
      </w:tr>
    </w:tbl>
    <w:p w:rsidR="00E836C5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E836C5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  <w:r w:rsidRPr="003F4FB8">
        <w:rPr>
          <w:rFonts w:cs="Arial"/>
          <w:szCs w:val="20"/>
          <w:lang w:eastAsia="sl-SI"/>
        </w:rPr>
        <w:t>Plačna skupina H:</w:t>
      </w:r>
    </w:p>
    <w:p w:rsidR="00E836C5" w:rsidRPr="003F4FB8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Šifra ODM</w:t>
            </w:r>
          </w:p>
        </w:tc>
        <w:tc>
          <w:tcPr>
            <w:tcW w:w="4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Tarifni razred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Plačni</w:t>
            </w:r>
            <w:r w:rsidRPr="003F4FB8">
              <w:rPr>
                <w:rFonts w:cs="Arial"/>
                <w:szCs w:val="20"/>
                <w:lang w:eastAsia="sl-SI"/>
              </w:rPr>
              <w:br/>
              <w:t>razred brez napr.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H018001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Asistent z magisterijem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32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H019001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Asistent z doktoratom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IX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40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H019007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Znanstveni sodelavec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IX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43</w:t>
            </w:r>
          </w:p>
        </w:tc>
      </w:tr>
    </w:tbl>
    <w:p w:rsidR="00E836C5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E836C5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  <w:r w:rsidRPr="003F4FB8">
        <w:rPr>
          <w:rFonts w:cs="Arial"/>
          <w:szCs w:val="20"/>
          <w:lang w:eastAsia="sl-SI"/>
        </w:rPr>
        <w:t>Plačna skupina I:</w:t>
      </w:r>
    </w:p>
    <w:p w:rsidR="00E836C5" w:rsidRPr="003F4FB8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Šifra ODM</w:t>
            </w:r>
          </w:p>
        </w:tc>
        <w:tc>
          <w:tcPr>
            <w:tcW w:w="4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Tarifni razred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Plačni razred brez napr.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I015038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Revirni lovec 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21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I015003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Gasilec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23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I016025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Revirni gozdar V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24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I016015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Namestnik vodje gasilske izmene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27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I017008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Gozdar načrtovalec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30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I017165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Vodja gasilske izmene 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32</w:t>
            </w:r>
          </w:p>
        </w:tc>
      </w:tr>
    </w:tbl>
    <w:p w:rsidR="00E836C5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E836C5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  <w:r w:rsidRPr="003F4FB8">
        <w:rPr>
          <w:rFonts w:cs="Arial"/>
          <w:szCs w:val="20"/>
          <w:lang w:eastAsia="sl-SI"/>
        </w:rPr>
        <w:t>Plačna skupina J:</w:t>
      </w:r>
    </w:p>
    <w:p w:rsidR="00E836C5" w:rsidRPr="003F4FB8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E836C5" w:rsidRPr="003F4FB8" w:rsidTr="00BE7D7B">
        <w:trPr>
          <w:trHeight w:val="20"/>
          <w:tblHeader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Šifra ODM</w:t>
            </w:r>
          </w:p>
        </w:tc>
        <w:tc>
          <w:tcPr>
            <w:tcW w:w="4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Tarifni razred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Plačni razred brez napr.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J015013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Knjigovodja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19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J015001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Analitik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18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J015008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Finančnik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19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J016001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Analitik 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22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lastRenderedPageBreak/>
              <w:t>J016027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Računovodja 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24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J016005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Finančnik 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23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J017141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Strokovni sodelavec za upravno pravne zadeve VII/1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28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J017016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Finančnik VII/1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28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J017025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Informatik VII/1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28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J017036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Kadrovik VII/1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28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J017093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Računovodja VII/2 - III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29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J017026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Informatik VII/2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30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J025019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Tajnica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17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J025013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Sodni zapisnikar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20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J026004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Poslovni sekretar 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22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J027005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Poslovni sekretar VII/1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VII/1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26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J032013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Perica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11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J032001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Čistilka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10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J033027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Vratar III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12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J033023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 xml:space="preserve">Telefonist III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12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J034030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Kuhar IV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16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J034089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Voznik IV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IV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14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J035025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Hišnik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18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J035035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Kuhar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18</w:t>
            </w:r>
          </w:p>
        </w:tc>
      </w:tr>
      <w:tr w:rsidR="00E836C5" w:rsidRPr="003F4FB8" w:rsidTr="00BE7D7B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J035005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Delovni inštruktor (UIKS)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836C5" w:rsidRPr="003F4FB8" w:rsidRDefault="00E836C5" w:rsidP="00BE7D7B">
            <w:pPr>
              <w:spacing w:after="100" w:afterAutospacing="1"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3F4FB8">
              <w:rPr>
                <w:rFonts w:cs="Arial"/>
                <w:szCs w:val="20"/>
                <w:lang w:eastAsia="sl-SI"/>
              </w:rPr>
              <w:t>22</w:t>
            </w:r>
          </w:p>
        </w:tc>
      </w:tr>
    </w:tbl>
    <w:p w:rsidR="00E836C5" w:rsidRPr="003F4FB8" w:rsidRDefault="00E836C5" w:rsidP="00E836C5">
      <w:pPr>
        <w:spacing w:line="260" w:lineRule="exact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«</w:t>
      </w:r>
      <w:r w:rsidRPr="003F4FB8">
        <w:rPr>
          <w:rFonts w:cs="Arial"/>
          <w:szCs w:val="20"/>
          <w:lang w:eastAsia="sl-SI"/>
        </w:rPr>
        <w:t>.</w:t>
      </w:r>
    </w:p>
    <w:p w:rsidR="00E836C5" w:rsidRPr="003F4FB8" w:rsidRDefault="00E836C5" w:rsidP="00E836C5">
      <w:pPr>
        <w:spacing w:line="260" w:lineRule="exact"/>
        <w:jc w:val="both"/>
        <w:rPr>
          <w:rFonts w:cs="Arial"/>
          <w:szCs w:val="20"/>
          <w:highlight w:val="yellow"/>
          <w:lang w:eastAsia="sl-SI"/>
        </w:rPr>
      </w:pPr>
    </w:p>
    <w:p w:rsidR="00E836C5" w:rsidRPr="003F4FB8" w:rsidRDefault="00E836C5" w:rsidP="00E836C5">
      <w:pPr>
        <w:spacing w:line="260" w:lineRule="exact"/>
        <w:rPr>
          <w:rFonts w:cs="Arial"/>
          <w:b/>
          <w:bCs/>
          <w:lang w:eastAsia="sl-SI"/>
        </w:rPr>
      </w:pPr>
    </w:p>
    <w:p w:rsidR="00E836C5" w:rsidRPr="003F4FB8" w:rsidRDefault="00E836C5" w:rsidP="00E836C5">
      <w:pPr>
        <w:autoSpaceDE w:val="0"/>
        <w:autoSpaceDN w:val="0"/>
        <w:adjustRightInd w:val="0"/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3F4FB8">
        <w:rPr>
          <w:rFonts w:cs="Arial"/>
          <w:b/>
          <w:szCs w:val="20"/>
          <w:lang w:eastAsia="sl-SI"/>
        </w:rPr>
        <w:t>PREHODNI IN KONČNA DOLOČBA</w:t>
      </w:r>
    </w:p>
    <w:p w:rsidR="00E836C5" w:rsidRPr="003F4FB8" w:rsidRDefault="00E836C5" w:rsidP="00E836C5">
      <w:pPr>
        <w:autoSpaceDE w:val="0"/>
        <w:autoSpaceDN w:val="0"/>
        <w:adjustRightInd w:val="0"/>
        <w:spacing w:line="260" w:lineRule="exact"/>
        <w:rPr>
          <w:rFonts w:cs="Arial"/>
          <w:b/>
          <w:szCs w:val="20"/>
          <w:lang w:eastAsia="sl-SI"/>
        </w:rPr>
      </w:pPr>
    </w:p>
    <w:p w:rsidR="00E836C5" w:rsidRPr="003F4FB8" w:rsidRDefault="00E836C5" w:rsidP="00E836C5">
      <w:pPr>
        <w:autoSpaceDE w:val="0"/>
        <w:autoSpaceDN w:val="0"/>
        <w:adjustRightInd w:val="0"/>
        <w:spacing w:line="260" w:lineRule="exact"/>
        <w:rPr>
          <w:rFonts w:cs="Arial"/>
          <w:b/>
          <w:szCs w:val="20"/>
          <w:lang w:eastAsia="sl-SI"/>
        </w:rPr>
      </w:pPr>
    </w:p>
    <w:p w:rsidR="00E836C5" w:rsidRPr="003F4FB8" w:rsidRDefault="00E836C5" w:rsidP="00E836C5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3F4FB8">
        <w:rPr>
          <w:rFonts w:cs="Arial"/>
          <w:b/>
          <w:szCs w:val="20"/>
          <w:lang w:eastAsia="sl-SI"/>
        </w:rPr>
        <w:t>3. člen</w:t>
      </w:r>
    </w:p>
    <w:p w:rsidR="00E836C5" w:rsidRPr="003F4FB8" w:rsidRDefault="00E836C5" w:rsidP="00E836C5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3F4FB8">
        <w:rPr>
          <w:rFonts w:cs="Arial"/>
          <w:b/>
          <w:szCs w:val="20"/>
          <w:lang w:eastAsia="sl-SI"/>
        </w:rPr>
        <w:t>(rok za uskladitev aktov)</w:t>
      </w:r>
    </w:p>
    <w:p w:rsidR="00E836C5" w:rsidRPr="003F4FB8" w:rsidRDefault="00E836C5" w:rsidP="00E836C5">
      <w:pPr>
        <w:spacing w:line="260" w:lineRule="exact"/>
        <w:jc w:val="both"/>
        <w:rPr>
          <w:rFonts w:cs="Arial"/>
          <w:lang w:eastAsia="sl-SI"/>
        </w:rPr>
      </w:pPr>
    </w:p>
    <w:p w:rsidR="00E836C5" w:rsidRPr="003F4FB8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  <w:r w:rsidRPr="003F4FB8">
        <w:rPr>
          <w:rFonts w:cs="Arial"/>
          <w:szCs w:val="20"/>
          <w:lang w:eastAsia="sl-SI"/>
        </w:rPr>
        <w:t xml:space="preserve">Akt o notranji organizaciji in sistemizaciji delovnih mest se uskladi s tem aneksom najkasneje v roku 30 dni od uveljavitve tega aneksa. </w:t>
      </w:r>
    </w:p>
    <w:p w:rsidR="00E836C5" w:rsidRDefault="00E836C5" w:rsidP="00E836C5">
      <w:pPr>
        <w:spacing w:line="260" w:lineRule="exact"/>
        <w:jc w:val="center"/>
        <w:rPr>
          <w:rFonts w:cs="Arial"/>
          <w:b/>
          <w:bCs/>
          <w:lang w:eastAsia="sl-SI"/>
        </w:rPr>
      </w:pPr>
    </w:p>
    <w:p w:rsidR="00E836C5" w:rsidRPr="003F4FB8" w:rsidRDefault="00E836C5" w:rsidP="00E836C5">
      <w:pPr>
        <w:spacing w:line="260" w:lineRule="exact"/>
        <w:jc w:val="center"/>
        <w:rPr>
          <w:rFonts w:cs="Arial"/>
          <w:b/>
          <w:bCs/>
          <w:lang w:eastAsia="sl-SI"/>
        </w:rPr>
      </w:pPr>
    </w:p>
    <w:p w:rsidR="00E836C5" w:rsidRPr="003F4FB8" w:rsidRDefault="00E836C5" w:rsidP="00E836C5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3F4FB8">
        <w:rPr>
          <w:rFonts w:cs="Arial"/>
          <w:b/>
          <w:szCs w:val="20"/>
          <w:lang w:eastAsia="sl-SI"/>
        </w:rPr>
        <w:t>4. člen</w:t>
      </w:r>
    </w:p>
    <w:p w:rsidR="00E836C5" w:rsidRDefault="00E836C5" w:rsidP="00E836C5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3F4FB8">
        <w:rPr>
          <w:rFonts w:cs="Arial"/>
          <w:b/>
          <w:szCs w:val="20"/>
          <w:lang w:eastAsia="sl-SI"/>
        </w:rPr>
        <w:t>(pridobitev pravice do izplačila plače)</w:t>
      </w:r>
    </w:p>
    <w:p w:rsidR="00E836C5" w:rsidRPr="003F4FB8" w:rsidRDefault="00E836C5" w:rsidP="00E836C5">
      <w:pPr>
        <w:spacing w:line="260" w:lineRule="exact"/>
        <w:jc w:val="center"/>
        <w:rPr>
          <w:rFonts w:cs="Arial"/>
          <w:b/>
          <w:szCs w:val="20"/>
          <w:lang w:eastAsia="sl-SI"/>
        </w:rPr>
      </w:pPr>
    </w:p>
    <w:p w:rsidR="00E836C5" w:rsidRPr="003F4FB8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  <w:r w:rsidRPr="003F4FB8">
        <w:rPr>
          <w:rFonts w:cs="Arial"/>
          <w:szCs w:val="20"/>
          <w:lang w:eastAsia="sl-SI"/>
        </w:rPr>
        <w:t xml:space="preserve">Javni uslužbenci na delovnih mestih, ki so uvrščena do vključno 26. plačnega razreda pred spremembo uvrstitve v skladu s tem aneksom, pridobijo pravico do izplačila višje plače s 1. julijem 2017. Javni uslužbenci na delovnih mestih, ki so uvrščena nad 26. plačnim razredom pred spremembo uvrstitve v skladu s tem aneksom, pa pridobijo pravico do izplačila višje plače s 1. oktobrom 2017. </w:t>
      </w:r>
    </w:p>
    <w:p w:rsidR="00E836C5" w:rsidRPr="003F4FB8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E836C5" w:rsidRPr="003F4FB8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  <w:r w:rsidRPr="003F4FB8">
        <w:rPr>
          <w:rFonts w:cs="Arial"/>
          <w:szCs w:val="20"/>
          <w:lang w:eastAsia="sl-SI"/>
        </w:rPr>
        <w:t>V rokih iz prejšnjega odstavka pridobijo pravico do izplačila višje plače tudi tisti javni uslužbenci, ki se premestijo oziroma sklenejo pogodbo o zaposlitvi za novo delovno mesto, določeno s tem aneksom, če je novo delovno mesto v istem tarifnem razredu in isti plačni podskupini oziroma se na njem opravljajo istovrstne oziroma sorodne naloge, pod pogojem, da se premestijo oziroma sklenejo pogodbo o zaposlitvi za novo delovno mesto najkasneje v 30 dneh od uveljavitve akta o notranji organizaciji in sistemizaciji delovnih mest.</w:t>
      </w:r>
    </w:p>
    <w:p w:rsidR="00E836C5" w:rsidRPr="003F4FB8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E836C5" w:rsidRPr="003F4FB8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  <w:r w:rsidRPr="003F4FB8">
        <w:rPr>
          <w:rFonts w:cs="Arial"/>
          <w:szCs w:val="20"/>
          <w:lang w:eastAsia="sl-SI"/>
        </w:rPr>
        <w:t xml:space="preserve">Pravica do izplačila višje plače iz prejšnjega odstavka ne velja za javne uslužbence, ki se prvič zaposlijo v javnem sektorju na novem delovnem mestu iz tega aneksa. </w:t>
      </w:r>
    </w:p>
    <w:p w:rsidR="00E836C5" w:rsidRDefault="00E836C5" w:rsidP="00E836C5">
      <w:pPr>
        <w:spacing w:line="260" w:lineRule="exact"/>
        <w:rPr>
          <w:rFonts w:cs="Arial"/>
          <w:szCs w:val="20"/>
          <w:lang w:eastAsia="sl-SI"/>
        </w:rPr>
      </w:pPr>
    </w:p>
    <w:p w:rsidR="00E836C5" w:rsidRPr="003F4FB8" w:rsidRDefault="00E836C5" w:rsidP="00E836C5">
      <w:pPr>
        <w:spacing w:line="260" w:lineRule="exact"/>
        <w:rPr>
          <w:rFonts w:cs="Arial"/>
          <w:szCs w:val="20"/>
          <w:lang w:eastAsia="sl-SI"/>
        </w:rPr>
      </w:pPr>
    </w:p>
    <w:p w:rsidR="00E836C5" w:rsidRPr="003F4FB8" w:rsidRDefault="00E836C5" w:rsidP="00E836C5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3F4FB8">
        <w:rPr>
          <w:rFonts w:cs="Arial"/>
          <w:b/>
          <w:szCs w:val="20"/>
          <w:lang w:eastAsia="sl-SI"/>
        </w:rPr>
        <w:t>5. člen</w:t>
      </w:r>
    </w:p>
    <w:p w:rsidR="00E836C5" w:rsidRDefault="00E836C5" w:rsidP="00E836C5">
      <w:pPr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3F4FB8">
        <w:rPr>
          <w:rFonts w:cs="Arial"/>
          <w:b/>
          <w:szCs w:val="20"/>
          <w:lang w:eastAsia="sl-SI"/>
        </w:rPr>
        <w:t>(veljavnost)</w:t>
      </w:r>
    </w:p>
    <w:p w:rsidR="00E836C5" w:rsidRPr="003F4FB8" w:rsidRDefault="00E836C5" w:rsidP="00E836C5">
      <w:pPr>
        <w:spacing w:line="260" w:lineRule="exact"/>
        <w:jc w:val="center"/>
        <w:rPr>
          <w:rFonts w:cs="Arial"/>
          <w:b/>
          <w:szCs w:val="20"/>
          <w:lang w:eastAsia="sl-SI"/>
        </w:rPr>
      </w:pPr>
    </w:p>
    <w:p w:rsidR="00E836C5" w:rsidRPr="003F4FB8" w:rsidRDefault="00E836C5" w:rsidP="00E836C5">
      <w:pPr>
        <w:spacing w:line="260" w:lineRule="exact"/>
        <w:jc w:val="both"/>
        <w:rPr>
          <w:rFonts w:cs="Arial"/>
          <w:szCs w:val="20"/>
          <w:lang w:eastAsia="sl-SI"/>
        </w:rPr>
      </w:pPr>
      <w:r w:rsidRPr="003F4FB8">
        <w:rPr>
          <w:rFonts w:cs="Arial"/>
          <w:szCs w:val="20"/>
          <w:lang w:eastAsia="sl-SI"/>
        </w:rPr>
        <w:t xml:space="preserve">Ta aneks začne veljati naslednji dan po objavi v Uradnem listu Republike Slovenije. </w:t>
      </w:r>
    </w:p>
    <w:p w:rsidR="00E836C5" w:rsidRPr="003F4FB8" w:rsidRDefault="00E836C5" w:rsidP="00E836C5">
      <w:pPr>
        <w:spacing w:after="210" w:line="240" w:lineRule="auto"/>
        <w:ind w:firstLine="240"/>
        <w:jc w:val="both"/>
      </w:pPr>
    </w:p>
    <w:p w:rsidR="00E836C5" w:rsidRPr="003F4FB8" w:rsidRDefault="00E836C5" w:rsidP="00E836C5">
      <w:pPr>
        <w:spacing w:line="240" w:lineRule="auto"/>
        <w:rPr>
          <w:rFonts w:cs="Arial"/>
          <w:szCs w:val="20"/>
          <w:lang w:eastAsia="sl-SI"/>
        </w:rPr>
      </w:pPr>
    </w:p>
    <w:p w:rsidR="00E836C5" w:rsidRDefault="00E836C5" w:rsidP="00E836C5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E836C5" w:rsidRDefault="00E836C5" w:rsidP="00E836C5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E836C5" w:rsidRPr="00CD4CCF" w:rsidRDefault="00E836C5" w:rsidP="00E836C5">
      <w:pPr>
        <w:spacing w:after="210" w:line="240" w:lineRule="auto"/>
        <w:ind w:firstLine="240"/>
        <w:jc w:val="both"/>
        <w:rPr>
          <w:rFonts w:ascii="Calibri" w:eastAsia="Calibri" w:hAnsi="Calibri"/>
          <w:noProof w:val="0"/>
          <w:sz w:val="22"/>
          <w:szCs w:val="22"/>
        </w:rPr>
      </w:pPr>
    </w:p>
    <w:p w:rsidR="00E836C5" w:rsidRPr="00CD4CCF" w:rsidRDefault="00E836C5" w:rsidP="00E836C5">
      <w:pPr>
        <w:spacing w:line="240" w:lineRule="auto"/>
        <w:rPr>
          <w:rFonts w:cs="Arial"/>
          <w:noProof w:val="0"/>
          <w:szCs w:val="20"/>
          <w:lang w:eastAsia="sl-SI"/>
        </w:rPr>
      </w:pPr>
    </w:p>
    <w:p w:rsidR="00E836C5" w:rsidRPr="00CD4CCF" w:rsidRDefault="00E836C5" w:rsidP="00E836C5">
      <w:pPr>
        <w:spacing w:line="240" w:lineRule="auto"/>
        <w:rPr>
          <w:rFonts w:cs="Arial"/>
          <w:noProof w:val="0"/>
          <w:szCs w:val="20"/>
          <w:lang w:eastAsia="sl-SI"/>
        </w:rPr>
      </w:pPr>
      <w:r w:rsidRPr="00CD4CCF">
        <w:rPr>
          <w:rFonts w:cs="Arial"/>
          <w:noProof w:val="0"/>
          <w:szCs w:val="20"/>
          <w:lang w:eastAsia="sl-SI"/>
        </w:rPr>
        <w:t>Št. </w:t>
      </w:r>
      <w:r>
        <w:rPr>
          <w:rFonts w:cs="Arial"/>
          <w:noProof w:val="0"/>
          <w:szCs w:val="20"/>
          <w:lang w:eastAsia="sl-SI"/>
        </w:rPr>
        <w:t>0100-471/2017/2</w:t>
      </w:r>
    </w:p>
    <w:p w:rsidR="00E836C5" w:rsidRPr="00CD4CCF" w:rsidRDefault="00EE191A" w:rsidP="00E836C5">
      <w:pPr>
        <w:spacing w:line="240" w:lineRule="auto"/>
        <w:rPr>
          <w:rFonts w:cs="Arial"/>
          <w:noProof w:val="0"/>
          <w:szCs w:val="20"/>
          <w:lang w:eastAsia="sl-SI"/>
        </w:rPr>
      </w:pPr>
      <w:r>
        <w:rPr>
          <w:rFonts w:cs="Arial"/>
          <w:noProof w:val="0"/>
          <w:szCs w:val="20"/>
          <w:lang w:eastAsia="sl-SI"/>
        </w:rPr>
        <w:t>Ljubljana, 27. julij</w:t>
      </w:r>
      <w:bookmarkStart w:id="0" w:name="_GoBack"/>
      <w:bookmarkEnd w:id="0"/>
      <w:r w:rsidR="00E836C5" w:rsidRPr="00CD4CCF">
        <w:rPr>
          <w:rFonts w:cs="Arial"/>
          <w:noProof w:val="0"/>
          <w:szCs w:val="20"/>
          <w:lang w:eastAsia="sl-SI"/>
        </w:rPr>
        <w:t xml:space="preserve"> 2017</w:t>
      </w:r>
    </w:p>
    <w:p w:rsidR="00E836C5" w:rsidRPr="00CD4CCF" w:rsidRDefault="00E836C5" w:rsidP="00E836C5">
      <w:pPr>
        <w:spacing w:line="240" w:lineRule="auto"/>
        <w:rPr>
          <w:rFonts w:cs="Arial"/>
          <w:noProof w:val="0"/>
          <w:szCs w:val="20"/>
          <w:lang w:eastAsia="sl-SI"/>
        </w:rPr>
      </w:pPr>
      <w:r w:rsidRPr="00CD4CCF">
        <w:rPr>
          <w:rFonts w:cs="Arial"/>
          <w:noProof w:val="0"/>
          <w:szCs w:val="20"/>
          <w:lang w:eastAsia="sl-SI"/>
        </w:rPr>
        <w:t>EVA 2017-3130-0034</w:t>
      </w:r>
    </w:p>
    <w:p w:rsidR="00E836C5" w:rsidRPr="00CD4CCF" w:rsidRDefault="00E836C5" w:rsidP="00E836C5">
      <w:pPr>
        <w:spacing w:line="240" w:lineRule="auto"/>
        <w:rPr>
          <w:rFonts w:cs="Arial"/>
          <w:noProof w:val="0"/>
          <w:szCs w:val="20"/>
          <w:lang w:eastAsia="sl-SI"/>
        </w:rPr>
      </w:pPr>
    </w:p>
    <w:p w:rsidR="00E836C5" w:rsidRPr="00CD4CCF" w:rsidRDefault="00E836C5" w:rsidP="00E836C5">
      <w:pPr>
        <w:spacing w:after="200" w:line="276" w:lineRule="auto"/>
        <w:rPr>
          <w:rFonts w:ascii="Calibri" w:eastAsia="Calibri" w:hAnsi="Calibri"/>
          <w:noProof w:val="0"/>
          <w:sz w:val="22"/>
          <w:szCs w:val="22"/>
        </w:rPr>
      </w:pPr>
    </w:p>
    <w:p w:rsidR="00E836C5" w:rsidRPr="00CD4CCF" w:rsidRDefault="00E836C5" w:rsidP="00E836C5">
      <w:pPr>
        <w:spacing w:after="200" w:line="276" w:lineRule="auto"/>
        <w:rPr>
          <w:rFonts w:ascii="Calibri" w:eastAsia="Calibri" w:hAnsi="Calibri"/>
          <w:noProof w:val="0"/>
          <w:sz w:val="22"/>
          <w:szCs w:val="22"/>
        </w:rPr>
      </w:pPr>
    </w:p>
    <w:p w:rsidR="00E836C5" w:rsidRPr="00CD4CCF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 xml:space="preserve">Vlada Republike Slovenije                                          </w:t>
      </w:r>
      <w:r>
        <w:rPr>
          <w:rFonts w:eastAsia="Calibri" w:cs="Arial"/>
          <w:noProof w:val="0"/>
          <w:szCs w:val="20"/>
        </w:rPr>
        <w:t xml:space="preserve">  </w:t>
      </w:r>
      <w:r w:rsidR="00612EDA">
        <w:rPr>
          <w:rFonts w:eastAsia="Calibri" w:cs="Arial"/>
          <w:noProof w:val="0"/>
          <w:szCs w:val="20"/>
        </w:rPr>
        <w:t xml:space="preserve">           </w:t>
      </w:r>
      <w:r w:rsidRPr="00CD4CCF">
        <w:rPr>
          <w:rFonts w:eastAsia="Calibri" w:cs="Arial"/>
          <w:noProof w:val="0"/>
          <w:szCs w:val="20"/>
        </w:rPr>
        <w:t>Reprezentativni sindikati javnega sektorja</w:t>
      </w:r>
    </w:p>
    <w:p w:rsidR="00E836C5" w:rsidRDefault="00E836C5" w:rsidP="00E836C5">
      <w:pPr>
        <w:spacing w:line="260" w:lineRule="exact"/>
        <w:rPr>
          <w:rFonts w:eastAsia="Calibri" w:cs="Arial"/>
          <w:b/>
          <w:bCs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rPr>
          <w:rFonts w:eastAsia="Calibri" w:cs="Arial"/>
          <w:b/>
          <w:bCs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Boris Koprivnikar</w:t>
      </w:r>
      <w:r>
        <w:rPr>
          <w:rFonts w:eastAsia="Calibri" w:cs="Arial"/>
          <w:b/>
          <w:bCs/>
          <w:noProof w:val="0"/>
          <w:szCs w:val="20"/>
        </w:rPr>
        <w:t xml:space="preserve"> </w:t>
      </w:r>
      <w:r w:rsidRPr="00CD4CCF">
        <w:rPr>
          <w:rFonts w:eastAsia="Calibri" w:cs="Arial"/>
          <w:noProof w:val="0"/>
          <w:szCs w:val="20"/>
        </w:rPr>
        <w:t xml:space="preserve">                                                        </w:t>
      </w:r>
      <w:r>
        <w:rPr>
          <w:rFonts w:eastAsia="Calibri" w:cs="Arial"/>
          <w:noProof w:val="0"/>
          <w:szCs w:val="20"/>
        </w:rPr>
        <w:t xml:space="preserve">          SINDIKAT VZGOJE, </w:t>
      </w:r>
      <w:r w:rsidRPr="00CD4CCF">
        <w:rPr>
          <w:rFonts w:eastAsia="Calibri" w:cs="Arial"/>
          <w:noProof w:val="0"/>
          <w:szCs w:val="20"/>
        </w:rPr>
        <w:t>IZOBRAŽEVANJA, </w:t>
      </w:r>
    </w:p>
    <w:p w:rsidR="00E836C5" w:rsidRPr="00CD4CCF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 xml:space="preserve">Minister za javno upravo                                           </w:t>
      </w:r>
      <w:r>
        <w:rPr>
          <w:rFonts w:eastAsia="Calibri" w:cs="Arial"/>
          <w:noProof w:val="0"/>
          <w:szCs w:val="20"/>
        </w:rPr>
        <w:t xml:space="preserve">                </w:t>
      </w:r>
      <w:r w:rsidR="00612EDA">
        <w:rPr>
          <w:rFonts w:eastAsia="Calibri" w:cs="Arial"/>
          <w:noProof w:val="0"/>
          <w:szCs w:val="20"/>
        </w:rPr>
        <w:t xml:space="preserve">  </w:t>
      </w:r>
      <w:r w:rsidRPr="00CD4CCF">
        <w:rPr>
          <w:rFonts w:eastAsia="Calibri" w:cs="Arial"/>
          <w:noProof w:val="0"/>
          <w:szCs w:val="20"/>
        </w:rPr>
        <w:t>ZNANOSTI IN KULTURE SLOVENIJE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Branimir Štrukelj</w:t>
      </w:r>
    </w:p>
    <w:p w:rsidR="00E836C5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 xml:space="preserve">               </w:t>
      </w:r>
    </w:p>
    <w:p w:rsidR="00E836C5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E191A" w:rsidP="00E836C5">
      <w:pPr>
        <w:spacing w:line="260" w:lineRule="exact"/>
        <w:rPr>
          <w:rFonts w:eastAsia="Calibri" w:cs="Arial"/>
          <w:b/>
          <w:bCs/>
          <w:noProof w:val="0"/>
          <w:szCs w:val="20"/>
        </w:rPr>
      </w:pPr>
      <w:hyperlink r:id="rId16" w:history="1">
        <w:r w:rsidR="00E836C5" w:rsidRPr="00CD4CCF">
          <w:rPr>
            <w:rFonts w:eastAsia="Calibri" w:cs="Arial"/>
            <w:b/>
            <w:bCs/>
            <w:noProof w:val="0"/>
            <w:szCs w:val="20"/>
          </w:rPr>
          <w:t>mag. Mateja Vraničar Erman</w:t>
        </w:r>
      </w:hyperlink>
      <w:r w:rsidR="00E836C5" w:rsidRPr="00CD4CCF">
        <w:rPr>
          <w:rFonts w:eastAsia="Calibri" w:cs="Arial"/>
          <w:b/>
          <w:bCs/>
          <w:noProof w:val="0"/>
          <w:szCs w:val="20"/>
        </w:rPr>
        <w:t xml:space="preserve"> </w:t>
      </w:r>
      <w:r w:rsidR="00E836C5">
        <w:rPr>
          <w:rFonts w:eastAsia="Calibri" w:cs="Arial"/>
          <w:b/>
          <w:bCs/>
          <w:noProof w:val="0"/>
          <w:szCs w:val="20"/>
        </w:rPr>
        <w:t xml:space="preserve">                                                         </w:t>
      </w:r>
      <w:r w:rsidR="00E836C5">
        <w:rPr>
          <w:rFonts w:eastAsia="Calibri" w:cs="Arial"/>
          <w:bCs/>
          <w:noProof w:val="0"/>
          <w:szCs w:val="20"/>
        </w:rPr>
        <w:t xml:space="preserve">SINDIKAT </w:t>
      </w:r>
      <w:r w:rsidR="00E836C5" w:rsidRPr="00CD4CCF">
        <w:rPr>
          <w:rFonts w:eastAsia="Calibri" w:cs="Arial"/>
          <w:bCs/>
          <w:noProof w:val="0"/>
          <w:szCs w:val="20"/>
        </w:rPr>
        <w:t>DRŽAVNIH ORGANOV</w:t>
      </w:r>
      <w:r w:rsidR="00E836C5" w:rsidRPr="00CD4CCF">
        <w:rPr>
          <w:rFonts w:eastAsia="Calibri" w:cs="Arial"/>
          <w:b/>
          <w:bCs/>
          <w:noProof w:val="0"/>
          <w:szCs w:val="20"/>
        </w:rPr>
        <w:t> </w:t>
      </w:r>
    </w:p>
    <w:p w:rsidR="00E836C5" w:rsidRPr="00CD4CCF" w:rsidRDefault="00E836C5" w:rsidP="00E836C5">
      <w:pPr>
        <w:spacing w:line="260" w:lineRule="exact"/>
        <w:rPr>
          <w:rFonts w:eastAsia="Calibri" w:cs="Arial"/>
          <w:b/>
          <w:bCs/>
          <w:noProof w:val="0"/>
          <w:szCs w:val="20"/>
        </w:rPr>
      </w:pPr>
      <w:r w:rsidRPr="00CD4CCF">
        <w:rPr>
          <w:rFonts w:eastAsia="Calibri" w:cs="Arial"/>
          <w:bCs/>
          <w:noProof w:val="0"/>
          <w:szCs w:val="20"/>
        </w:rPr>
        <w:t xml:space="preserve">Ministrica za finance                                               </w:t>
      </w:r>
      <w:r>
        <w:rPr>
          <w:rFonts w:eastAsia="Calibri" w:cs="Arial"/>
          <w:bCs/>
          <w:noProof w:val="0"/>
          <w:szCs w:val="20"/>
        </w:rPr>
        <w:t xml:space="preserve">                                                              </w:t>
      </w:r>
      <w:r w:rsidRPr="00CD4CCF">
        <w:rPr>
          <w:rFonts w:eastAsia="Calibri" w:cs="Arial"/>
          <w:bCs/>
          <w:noProof w:val="0"/>
          <w:szCs w:val="20"/>
        </w:rPr>
        <w:t>SLOVENIJE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Frančišek Verk</w:t>
      </w:r>
      <w:r w:rsidRPr="00CD4CCF">
        <w:rPr>
          <w:rFonts w:eastAsia="Calibri" w:cs="Arial"/>
          <w:noProof w:val="0"/>
          <w:szCs w:val="20"/>
        </w:rPr>
        <w:t xml:space="preserve"> </w:t>
      </w: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SINDIKAT VETERINARJEV SLOVENIJE – PERGAM </w:t>
      </w:r>
    </w:p>
    <w:p w:rsidR="00E836C5" w:rsidRDefault="00E836C5" w:rsidP="00E836C5">
      <w:pPr>
        <w:spacing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Nataša Ajdič</w:t>
      </w:r>
    </w:p>
    <w:p w:rsidR="00E836C5" w:rsidRDefault="00E836C5" w:rsidP="00E836C5">
      <w:pPr>
        <w:spacing w:line="260" w:lineRule="exact"/>
        <w:jc w:val="right"/>
        <w:rPr>
          <w:rFonts w:eastAsia="Calibri" w:cs="Arial"/>
          <w:b/>
          <w:bCs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 xml:space="preserve"> 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SINDIKAT DELAVCEV V VZGOJNI,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IZOBRAŽEVALNI IN RAZISKOVALNI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DEJAVNOSTI SLOVENIJE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Ana Jakopič</w:t>
      </w: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GLOSA - SINDIKAT KULTURE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IN NARAVE SLOVENIJE </w:t>
      </w:r>
    </w:p>
    <w:p w:rsidR="00E836C5" w:rsidRDefault="00E836C5" w:rsidP="00E836C5">
      <w:pPr>
        <w:spacing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Mitja Šuštar</w:t>
      </w:r>
    </w:p>
    <w:p w:rsidR="00E836C5" w:rsidRDefault="00E836C5" w:rsidP="00E836C5">
      <w:pPr>
        <w:spacing w:line="260" w:lineRule="exact"/>
        <w:jc w:val="right"/>
        <w:rPr>
          <w:rFonts w:eastAsia="Calibri" w:cs="Arial"/>
          <w:b/>
          <w:bCs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b/>
          <w:bCs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b/>
          <w:bCs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 POLICIJSKI SINDIKAT SLOVENIJE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Radivoj Uroševič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SINDIKAT CARINIKOV SLOVENIJE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Dušan Pečnik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SINDIKAT ZDRAVSTVA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IN SOCIALNEGA VARSTVA SLOVENIJE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 xml:space="preserve">Zvonko </w:t>
      </w:r>
      <w:proofErr w:type="spellStart"/>
      <w:r w:rsidRPr="00CD4CCF">
        <w:rPr>
          <w:rFonts w:eastAsia="Calibri" w:cs="Arial"/>
          <w:b/>
          <w:bCs/>
          <w:noProof w:val="0"/>
          <w:szCs w:val="20"/>
        </w:rPr>
        <w:t>Vukadinovič</w:t>
      </w:r>
      <w:proofErr w:type="spellEnd"/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FIDES, SINDIKAT ZDRAVNIKOV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IN ZOBOZDRAVNIKOV SLOVENIJE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Konrad Kuštrin </w:t>
      </w:r>
    </w:p>
    <w:p w:rsidR="00E836C5" w:rsidRDefault="00E836C5" w:rsidP="00E836C5">
      <w:pPr>
        <w:spacing w:line="260" w:lineRule="exact"/>
        <w:jc w:val="center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center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center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center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SINDIKAT DELAVCEV V ZDRAVSTVENI NEGI SLOVENIJE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Jelka Mlakar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KONFEDERACIJA SINDIKATOV 90 SLOVENIJE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Peter Majcen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SINDIKAT POKLICNEGA GASILSTVA SLOVENIJE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Aleksander Ogrizek </w:t>
      </w:r>
    </w:p>
    <w:p w:rsidR="00E836C5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NEODVISNI SINDIKAT DELAVCEV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LJUBLJANSKE UNIVERZE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dr. Tomaž Sajovic</w:t>
      </w: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SINDIKAT KULTURNIH IN UMETNIŠKIH USTVARJALCEV RTV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Peter Kosmač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SIFARM - SINDIKAT FARMACEVTOV SLOVENIJE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Damir Domjan</w:t>
      </w: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SINDIKAT ZDRAVSTVA IN SOCIALNEGA SKRBSTVA SLOVENIJE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Aleksander Jus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SINDIKATI V ZDRAVSTVU SLOVENIJE – PERGAM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Matija Cevc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SVAS-SINDIKAT VLADNE AGENCIJE SLOVENIJE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Andreja Škoflek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SINDIKAT SLOVENSKIH DIPLOMATOV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Stanislav Sikošek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SINDIKAT DELAVCEV RADIODIFUZIJE SLOVENIJE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Tom Zalaznik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654A15" w:rsidRDefault="00654A1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lastRenderedPageBreak/>
        <w:t>SINDIKAT SOCIALNEGA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ZAVAROVANJA SLOVENIJE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Katarina Kralj Marinček</w:t>
      </w:r>
    </w:p>
    <w:p w:rsidR="00E836C5" w:rsidRPr="00CD4CCF" w:rsidRDefault="00654A1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>
        <w:rPr>
          <w:rFonts w:eastAsia="Calibri" w:cs="Arial"/>
          <w:b/>
          <w:bCs/>
          <w:noProof w:val="0"/>
          <w:szCs w:val="20"/>
        </w:rPr>
        <w:t xml:space="preserve">Po pooblastilu Nataša </w:t>
      </w:r>
      <w:proofErr w:type="spellStart"/>
      <w:r>
        <w:rPr>
          <w:rFonts w:eastAsia="Calibri" w:cs="Arial"/>
          <w:b/>
          <w:bCs/>
          <w:noProof w:val="0"/>
          <w:szCs w:val="20"/>
        </w:rPr>
        <w:t>Ků</w:t>
      </w:r>
      <w:r w:rsidR="00E836C5" w:rsidRPr="00CD4CCF">
        <w:rPr>
          <w:rFonts w:eastAsia="Calibri" w:cs="Arial"/>
          <w:b/>
          <w:bCs/>
          <w:noProof w:val="0"/>
          <w:szCs w:val="20"/>
        </w:rPr>
        <w:t>s</w:t>
      </w:r>
      <w:proofErr w:type="spellEnd"/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SILMES – SINDIKAT LABORATORIJSKE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MEDICINE SLOVENIJE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Mojca Završnik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SINDIKAT MINISTRSTVA ZA OBRAMBO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Darko Milenkovič </w:t>
      </w:r>
    </w:p>
    <w:p w:rsidR="00E836C5" w:rsidRPr="00CD4CCF" w:rsidRDefault="00E836C5" w:rsidP="00E836C5">
      <w:pPr>
        <w:spacing w:line="260" w:lineRule="exact"/>
        <w:jc w:val="center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SINDIKAT NOVINARJEV SLOVENIJE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b/>
          <w:noProof w:val="0"/>
          <w:szCs w:val="20"/>
        </w:rPr>
      </w:pPr>
      <w:r w:rsidRPr="00CD4CCF">
        <w:rPr>
          <w:rFonts w:eastAsia="Calibri" w:cs="Arial"/>
          <w:b/>
          <w:noProof w:val="0"/>
          <w:color w:val="000000"/>
          <w:szCs w:val="20"/>
        </w:rPr>
        <w:t>Tomaž Karat</w:t>
      </w:r>
      <w:r w:rsidRPr="00CD4CCF">
        <w:rPr>
          <w:rFonts w:eastAsia="Calibri" w:cs="Arial"/>
          <w:b/>
          <w:noProof w:val="0"/>
          <w:szCs w:val="20"/>
        </w:rPr>
        <w:t>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SINDIKAT DELAVCEV V PRAVOSODJU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 xml:space="preserve">Tomaž </w:t>
      </w:r>
      <w:proofErr w:type="spellStart"/>
      <w:r w:rsidRPr="00CD4CCF">
        <w:rPr>
          <w:rFonts w:eastAsia="Calibri" w:cs="Arial"/>
          <w:b/>
          <w:bCs/>
          <w:noProof w:val="0"/>
          <w:szCs w:val="20"/>
        </w:rPr>
        <w:t>Virnik</w:t>
      </w:r>
      <w:proofErr w:type="spellEnd"/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SINDIKAT CENTROV ZA SOCIALNO DELO – SINCE 07 – KSS PERGAM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Perica Radonjič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SINDIKAT SEVALCEV SLOVENIJE PERGAM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Robert Kokovnik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SINDIKAT KAPITANIJE SLOVENIJE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b/>
          <w:bCs/>
          <w:noProof w:val="0"/>
          <w:szCs w:val="20"/>
        </w:rPr>
      </w:pPr>
      <w:proofErr w:type="spellStart"/>
      <w:r w:rsidRPr="00CD4CCF">
        <w:rPr>
          <w:rFonts w:eastAsia="Calibri" w:cs="Arial"/>
          <w:b/>
          <w:bCs/>
          <w:noProof w:val="0"/>
          <w:szCs w:val="20"/>
        </w:rPr>
        <w:t>Loredano</w:t>
      </w:r>
      <w:proofErr w:type="spellEnd"/>
      <w:r w:rsidRPr="00CD4CCF">
        <w:rPr>
          <w:rFonts w:eastAsia="Calibri" w:cs="Arial"/>
          <w:b/>
          <w:bCs/>
          <w:noProof w:val="0"/>
          <w:szCs w:val="20"/>
        </w:rPr>
        <w:t xml:space="preserve"> Cetin </w:t>
      </w:r>
    </w:p>
    <w:p w:rsidR="00E836C5" w:rsidRPr="00CD4CCF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SINDIKAT POLICISTOV SLOVENIJE </w:t>
      </w:r>
    </w:p>
    <w:p w:rsidR="00E836C5" w:rsidRDefault="00E836C5" w:rsidP="00E836C5">
      <w:pPr>
        <w:spacing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 xml:space="preserve">mag. Kristjan </w:t>
      </w:r>
      <w:proofErr w:type="spellStart"/>
      <w:r w:rsidRPr="00CD4CCF">
        <w:rPr>
          <w:rFonts w:eastAsia="Calibri" w:cs="Arial"/>
          <w:b/>
          <w:bCs/>
          <w:noProof w:val="0"/>
          <w:szCs w:val="20"/>
        </w:rPr>
        <w:t>Mlekuš</w:t>
      </w:r>
      <w:proofErr w:type="spellEnd"/>
      <w:r w:rsidRPr="00CD4CCF">
        <w:rPr>
          <w:rFonts w:eastAsia="Calibri" w:cs="Arial"/>
          <w:b/>
          <w:bCs/>
          <w:noProof w:val="0"/>
          <w:szCs w:val="20"/>
        </w:rPr>
        <w:t> </w:t>
      </w:r>
    </w:p>
    <w:p w:rsidR="00E836C5" w:rsidRDefault="00E836C5" w:rsidP="00E836C5">
      <w:pPr>
        <w:spacing w:line="260" w:lineRule="exact"/>
        <w:jc w:val="right"/>
        <w:rPr>
          <w:rFonts w:eastAsia="Calibri" w:cs="Arial"/>
          <w:b/>
          <w:bCs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b/>
          <w:bCs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DENS - SINDIKAT ZOBOZDRAVNIKOV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SLOVENIJE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 xml:space="preserve">Alenka </w:t>
      </w:r>
      <w:proofErr w:type="spellStart"/>
      <w:r w:rsidRPr="00CD4CCF">
        <w:rPr>
          <w:rFonts w:eastAsia="Calibri" w:cs="Arial"/>
          <w:b/>
          <w:bCs/>
          <w:noProof w:val="0"/>
          <w:szCs w:val="20"/>
        </w:rPr>
        <w:t>Krabonja</w:t>
      </w:r>
      <w:proofErr w:type="spellEnd"/>
      <w:r w:rsidRPr="00CD4CCF">
        <w:rPr>
          <w:rFonts w:eastAsia="Calibri" w:cs="Arial"/>
          <w:b/>
          <w:bCs/>
          <w:noProof w:val="0"/>
          <w:szCs w:val="20"/>
        </w:rPr>
        <w:t> </w:t>
      </w: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SINDIR-SINDIKAT DIREKTORJEV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IN RAVNATELJEV SLOVENIJE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Anton Obreht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SORS – SINDIKAT OBČINSKIH REDARJEV SLOVENIJE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 xml:space="preserve">Boris </w:t>
      </w:r>
      <w:proofErr w:type="spellStart"/>
      <w:r w:rsidRPr="00CD4CCF">
        <w:rPr>
          <w:rFonts w:eastAsia="Calibri" w:cs="Arial"/>
          <w:b/>
          <w:bCs/>
          <w:noProof w:val="0"/>
          <w:szCs w:val="20"/>
        </w:rPr>
        <w:t>Fedran</w:t>
      </w:r>
      <w:proofErr w:type="spellEnd"/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SINDIKAT JAVNIH USLUŽBENCEV SLOVENIJE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Tanja Popit</w:t>
      </w: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SINDIKAT DELAVCEV STATISTIČNEGA URADA RS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Aleš Sajovic Kavčič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PRAKTIK.UM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Igor Muževič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KNSS NEODVISNOST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Evelin Vesenjak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ZVEZA DELAVSKIH SINDIKATOV SLOVENIJE – SOLIDARNOST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 xml:space="preserve">Roman </w:t>
      </w:r>
      <w:proofErr w:type="spellStart"/>
      <w:r w:rsidRPr="00CD4CCF">
        <w:rPr>
          <w:rFonts w:eastAsia="Calibri" w:cs="Arial"/>
          <w:b/>
          <w:bCs/>
          <w:noProof w:val="0"/>
          <w:szCs w:val="20"/>
        </w:rPr>
        <w:t>Šuen</w:t>
      </w:r>
      <w:proofErr w:type="spellEnd"/>
      <w:r w:rsidRPr="00CD4CCF">
        <w:rPr>
          <w:rFonts w:eastAsia="Calibri" w:cs="Arial"/>
          <w:b/>
          <w:bCs/>
          <w:noProof w:val="0"/>
          <w:szCs w:val="20"/>
        </w:rPr>
        <w:t> </w:t>
      </w: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VISOKOŠOLSKI SINDIKAT SLOVENIJE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dr. Marko Marinčič</w:t>
      </w:r>
      <w:r w:rsidRPr="00CD4CCF">
        <w:rPr>
          <w:rFonts w:eastAsia="Calibri" w:cs="Arial"/>
          <w:noProof w:val="0"/>
          <w:szCs w:val="20"/>
        </w:rPr>
        <w:t xml:space="preserve"> </w:t>
      </w:r>
    </w:p>
    <w:p w:rsidR="00E836C5" w:rsidRPr="00A16A7E" w:rsidRDefault="00A16A7E" w:rsidP="00A16A7E">
      <w:pPr>
        <w:spacing w:line="260" w:lineRule="exact"/>
        <w:jc w:val="center"/>
        <w:rPr>
          <w:rFonts w:eastAsia="Calibri" w:cs="Arial"/>
          <w:b/>
          <w:bCs/>
          <w:noProof w:val="0"/>
          <w:szCs w:val="20"/>
        </w:rPr>
      </w:pPr>
      <w:r>
        <w:rPr>
          <w:rFonts w:eastAsia="Calibri" w:cs="Arial"/>
          <w:b/>
          <w:bCs/>
          <w:noProof w:val="0"/>
          <w:szCs w:val="20"/>
        </w:rPr>
        <w:t xml:space="preserve">                                                                                                        </w:t>
      </w:r>
      <w:r w:rsidRPr="00A16A7E">
        <w:rPr>
          <w:rFonts w:eastAsia="Calibri" w:cs="Arial"/>
          <w:b/>
          <w:bCs/>
          <w:noProof w:val="0"/>
          <w:szCs w:val="20"/>
        </w:rPr>
        <w:t>po pooblastilu</w:t>
      </w:r>
      <w:r>
        <w:rPr>
          <w:rFonts w:eastAsia="Calibri" w:cs="Arial"/>
          <w:b/>
          <w:bCs/>
          <w:noProof w:val="0"/>
          <w:szCs w:val="20"/>
        </w:rPr>
        <w:t xml:space="preserve"> </w:t>
      </w:r>
      <w:r w:rsidRPr="00A16A7E">
        <w:rPr>
          <w:rFonts w:eastAsia="Calibri" w:cs="Arial"/>
          <w:b/>
          <w:bCs/>
          <w:noProof w:val="0"/>
          <w:szCs w:val="20"/>
        </w:rPr>
        <w:t>dr. Gorazd Kovačič</w:t>
      </w: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SINDIKAT VOJAKOV SLOVENIJE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Gvido Novak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KONFEDERACIJA SLOVENSKIH SINDIKATOV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b/>
          <w:bCs/>
          <w:noProof w:val="0"/>
          <w:szCs w:val="20"/>
        </w:rPr>
      </w:pPr>
      <w:r w:rsidRPr="00CD4CCF">
        <w:rPr>
          <w:rFonts w:eastAsia="Calibri" w:cs="Arial"/>
          <w:b/>
          <w:bCs/>
          <w:noProof w:val="0"/>
          <w:szCs w:val="20"/>
        </w:rPr>
        <w:t>Gvido Novak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rPr>
          <w:rFonts w:eastAsia="Calibri" w:cs="Arial"/>
          <w:noProof w:val="0"/>
          <w:szCs w:val="20"/>
        </w:rPr>
      </w:pP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noProof w:val="0"/>
          <w:szCs w:val="20"/>
        </w:rPr>
      </w:pPr>
      <w:r w:rsidRPr="00CD4CCF">
        <w:rPr>
          <w:rFonts w:eastAsia="Calibri" w:cs="Arial"/>
          <w:noProof w:val="0"/>
          <w:szCs w:val="20"/>
        </w:rPr>
        <w:t>SPUKC – Sindikat zdravstva Slovenije </w:t>
      </w:r>
    </w:p>
    <w:p w:rsidR="00E836C5" w:rsidRPr="00CD4CCF" w:rsidRDefault="00E836C5" w:rsidP="00E836C5">
      <w:pPr>
        <w:spacing w:line="260" w:lineRule="exact"/>
        <w:jc w:val="right"/>
        <w:rPr>
          <w:rFonts w:eastAsia="Calibri" w:cs="Arial"/>
          <w:b/>
          <w:noProof w:val="0"/>
          <w:szCs w:val="20"/>
        </w:rPr>
      </w:pPr>
      <w:r w:rsidRPr="00CD4CCF">
        <w:rPr>
          <w:rFonts w:eastAsia="Calibri" w:cs="Arial"/>
          <w:b/>
          <w:noProof w:val="0"/>
          <w:szCs w:val="20"/>
        </w:rPr>
        <w:t xml:space="preserve">Damir </w:t>
      </w:r>
      <w:proofErr w:type="spellStart"/>
      <w:r w:rsidRPr="00CD4CCF">
        <w:rPr>
          <w:rFonts w:eastAsia="Calibri" w:cs="Arial"/>
          <w:b/>
          <w:noProof w:val="0"/>
          <w:szCs w:val="20"/>
        </w:rPr>
        <w:t>Janekovič</w:t>
      </w:r>
      <w:proofErr w:type="spellEnd"/>
    </w:p>
    <w:p w:rsidR="00E836C5" w:rsidRPr="003F4FB8" w:rsidRDefault="00E836C5" w:rsidP="00E836C5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391391" w:rsidRDefault="00391391" w:rsidP="00E836C5"/>
    <w:sectPr w:rsidR="00391391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E07" w:rsidRDefault="00340E07" w:rsidP="00340E07">
      <w:pPr>
        <w:spacing w:line="240" w:lineRule="auto"/>
      </w:pPr>
      <w:r>
        <w:separator/>
      </w:r>
    </w:p>
  </w:endnote>
  <w:endnote w:type="continuationSeparator" w:id="0">
    <w:p w:rsidR="00340E07" w:rsidRDefault="00340E07" w:rsidP="00340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672278"/>
      <w:docPartObj>
        <w:docPartGallery w:val="Page Numbers (Bottom of Page)"/>
        <w:docPartUnique/>
      </w:docPartObj>
    </w:sdtPr>
    <w:sdtEndPr/>
    <w:sdtContent>
      <w:p w:rsidR="00340E07" w:rsidRDefault="00340E0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91A">
          <w:t>5</w:t>
        </w:r>
        <w:r>
          <w:fldChar w:fldCharType="end"/>
        </w:r>
      </w:p>
    </w:sdtContent>
  </w:sdt>
  <w:p w:rsidR="00340E07" w:rsidRDefault="00340E0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E07" w:rsidRDefault="00340E07" w:rsidP="00340E07">
      <w:pPr>
        <w:spacing w:line="240" w:lineRule="auto"/>
      </w:pPr>
      <w:r>
        <w:separator/>
      </w:r>
    </w:p>
  </w:footnote>
  <w:footnote w:type="continuationSeparator" w:id="0">
    <w:p w:rsidR="00340E07" w:rsidRDefault="00340E07" w:rsidP="00340E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C5"/>
    <w:rsid w:val="00032A3B"/>
    <w:rsid w:val="00090D34"/>
    <w:rsid w:val="000C6529"/>
    <w:rsid w:val="001769C0"/>
    <w:rsid w:val="00177CA6"/>
    <w:rsid w:val="00183EE8"/>
    <w:rsid w:val="001B23C7"/>
    <w:rsid w:val="001F4F4C"/>
    <w:rsid w:val="00242E82"/>
    <w:rsid w:val="002822F1"/>
    <w:rsid w:val="00294719"/>
    <w:rsid w:val="002D4EB3"/>
    <w:rsid w:val="00302692"/>
    <w:rsid w:val="00340E07"/>
    <w:rsid w:val="00346B82"/>
    <w:rsid w:val="0038355A"/>
    <w:rsid w:val="00391391"/>
    <w:rsid w:val="003A537E"/>
    <w:rsid w:val="003A63A2"/>
    <w:rsid w:val="003E08AC"/>
    <w:rsid w:val="004404B6"/>
    <w:rsid w:val="00454E48"/>
    <w:rsid w:val="004A4E8A"/>
    <w:rsid w:val="00564CFE"/>
    <w:rsid w:val="00592B6F"/>
    <w:rsid w:val="005A58E8"/>
    <w:rsid w:val="00603DBA"/>
    <w:rsid w:val="006105D1"/>
    <w:rsid w:val="00612EDA"/>
    <w:rsid w:val="00653E75"/>
    <w:rsid w:val="00654A15"/>
    <w:rsid w:val="006B15ED"/>
    <w:rsid w:val="007038D8"/>
    <w:rsid w:val="00716B10"/>
    <w:rsid w:val="007171B6"/>
    <w:rsid w:val="00783F32"/>
    <w:rsid w:val="00785D69"/>
    <w:rsid w:val="00823265"/>
    <w:rsid w:val="00842218"/>
    <w:rsid w:val="00870405"/>
    <w:rsid w:val="00884D4D"/>
    <w:rsid w:val="00895AD5"/>
    <w:rsid w:val="008D7B1B"/>
    <w:rsid w:val="0095322F"/>
    <w:rsid w:val="009A5455"/>
    <w:rsid w:val="009E27B0"/>
    <w:rsid w:val="009E671E"/>
    <w:rsid w:val="00A13A46"/>
    <w:rsid w:val="00A16A7E"/>
    <w:rsid w:val="00A42786"/>
    <w:rsid w:val="00A51FE4"/>
    <w:rsid w:val="00A56AB5"/>
    <w:rsid w:val="00AB3EF9"/>
    <w:rsid w:val="00AB5344"/>
    <w:rsid w:val="00B70094"/>
    <w:rsid w:val="00BB4E69"/>
    <w:rsid w:val="00BB6AAF"/>
    <w:rsid w:val="00BD55E2"/>
    <w:rsid w:val="00C1559A"/>
    <w:rsid w:val="00C329EC"/>
    <w:rsid w:val="00D258F8"/>
    <w:rsid w:val="00DA167E"/>
    <w:rsid w:val="00DF78EC"/>
    <w:rsid w:val="00E836C5"/>
    <w:rsid w:val="00EE191A"/>
    <w:rsid w:val="00EF34EF"/>
    <w:rsid w:val="00F06A92"/>
    <w:rsid w:val="00F13561"/>
    <w:rsid w:val="00F22DEF"/>
    <w:rsid w:val="00F53930"/>
    <w:rsid w:val="00FA1A73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9C1C"/>
  <w15:chartTrackingRefBased/>
  <w15:docId w15:val="{B34251B2-3710-4239-9EEE-C9653104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E836C5"/>
    <w:pPr>
      <w:spacing w:after="0" w:line="260" w:lineRule="atLeas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0E0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0E07"/>
    <w:rPr>
      <w:rFonts w:ascii="Arial" w:eastAsia="Times New Roman" w:hAnsi="Arial" w:cs="Times New Roman"/>
      <w:noProof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340E0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0E07"/>
    <w:rPr>
      <w:rFonts w:ascii="Arial" w:eastAsia="Times New Roman" w:hAnsi="Arial" w:cs="Times New Roman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3987" TargetMode="External"/><Relationship Id="rId13" Type="http://schemas.openxmlformats.org/officeDocument/2006/relationships/hyperlink" Target="http://www.uradni-list.si/1/objava.jsp?sop=2014-01-396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9-01-0988" TargetMode="External"/><Relationship Id="rId12" Type="http://schemas.openxmlformats.org/officeDocument/2006/relationships/hyperlink" Target="http://www.uradni-list.si/1/objava.jsp?sop=2013-01-1767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mf.gov.si/si/o_ministrstvu/kdo_je_kdo/ministrica_za_financ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8-01-2429" TargetMode="External"/><Relationship Id="rId11" Type="http://schemas.openxmlformats.org/officeDocument/2006/relationships/hyperlink" Target="http://www.uradni-list.si/1/objava.jsp?sop=2012-01-170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radni-list.si/1/objava.jsp?sop=2017-01-1101" TargetMode="External"/><Relationship Id="rId10" Type="http://schemas.openxmlformats.org/officeDocument/2006/relationships/hyperlink" Target="http://www.uradni-list.si/1/objava.jsp?sop=2010-01-477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uradni-list.si/1/objava.jsp?sop=2010-01-4773" TargetMode="External"/><Relationship Id="rId14" Type="http://schemas.openxmlformats.org/officeDocument/2006/relationships/hyperlink" Target="http://www.uradni-list.si/1/objava.jsp?sop=2015-01-360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Knez</dc:creator>
  <cp:keywords/>
  <dc:description/>
  <cp:lastModifiedBy>Katja Knez</cp:lastModifiedBy>
  <cp:revision>7</cp:revision>
  <dcterms:created xsi:type="dcterms:W3CDTF">2017-07-27T06:08:00Z</dcterms:created>
  <dcterms:modified xsi:type="dcterms:W3CDTF">2017-07-27T07:00:00Z</dcterms:modified>
</cp:coreProperties>
</file>